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5B" w:rsidRDefault="001A6D5B" w:rsidP="001A6D5B">
      <w:pPr>
        <w:pStyle w:val="1"/>
      </w:pPr>
      <w:r>
        <w:fldChar w:fldCharType="begin"/>
      </w:r>
      <w:r>
        <w:instrText>HYPERLINK "garantF1://12025351.0"</w:instrText>
      </w:r>
      <w:r>
        <w:fldChar w:fldCharType="separate"/>
      </w:r>
      <w:r>
        <w:rPr>
          <w:rStyle w:val="a4"/>
        </w:rPr>
        <w:t>Федеральный закон от 10 января 2002 г. N 2-ФЗ</w:t>
      </w:r>
      <w:r>
        <w:rPr>
          <w:rStyle w:val="a4"/>
        </w:rPr>
        <w:br/>
        <w:t>"О социальных гарантиях гражданам, подвергшимся радиационному воздействию вследствие ядерных испытаний на Семипалатинском полигоне"</w:t>
      </w:r>
      <w:r>
        <w:fldChar w:fldCharType="end"/>
      </w:r>
    </w:p>
    <w:p w:rsidR="001A6D5B" w:rsidRDefault="001A6D5B" w:rsidP="001A6D5B">
      <w:pPr>
        <w:pStyle w:val="a9"/>
      </w:pPr>
      <w:r>
        <w:t xml:space="preserve">С изменениями и дополнениями </w:t>
      </w:r>
      <w:proofErr w:type="gramStart"/>
      <w:r>
        <w:t>от</w:t>
      </w:r>
      <w:proofErr w:type="gramEnd"/>
      <w:r>
        <w:t>:</w:t>
      </w:r>
    </w:p>
    <w:p w:rsidR="001A6D5B" w:rsidRDefault="001A6D5B" w:rsidP="001A6D5B">
      <w:pPr>
        <w:pStyle w:val="a5"/>
      </w:pPr>
      <w:r>
        <w:t>17 марта, 22 августа, 29 декабря 2004 г., 1 ноября 2007 г., 1 марта, 14, 23 июля, 25 декабря 2008 г., 28 апреля, 24 июля, 27 декабря 2009 г., 30 декабря 2012 г., 7 мая 2013 г., 28 июня 2014 г.</w:t>
      </w:r>
    </w:p>
    <w:p w:rsidR="001A6D5B" w:rsidRDefault="001A6D5B" w:rsidP="001A6D5B"/>
    <w:p w:rsidR="001A6D5B" w:rsidRDefault="001A6D5B" w:rsidP="001A6D5B">
      <w:proofErr w:type="gramStart"/>
      <w:r>
        <w:rPr>
          <w:rStyle w:val="a3"/>
        </w:rPr>
        <w:t>Принят</w:t>
      </w:r>
      <w:proofErr w:type="gramEnd"/>
      <w:r>
        <w:rPr>
          <w:rStyle w:val="a3"/>
        </w:rPr>
        <w:t xml:space="preserve"> Государственной Думой 21 декабря 2001 года</w:t>
      </w:r>
    </w:p>
    <w:p w:rsidR="001A6D5B" w:rsidRDefault="001A6D5B" w:rsidP="001A6D5B">
      <w:proofErr w:type="gramStart"/>
      <w:r>
        <w:rPr>
          <w:rStyle w:val="a3"/>
        </w:rPr>
        <w:t>Одобрен</w:t>
      </w:r>
      <w:proofErr w:type="gramEnd"/>
      <w:r>
        <w:rPr>
          <w:rStyle w:val="a3"/>
        </w:rPr>
        <w:t xml:space="preserve"> Советом Федерации 26 декабря 2001 года</w:t>
      </w:r>
    </w:p>
    <w:p w:rsidR="001A6D5B" w:rsidRDefault="001A6D5B" w:rsidP="001A6D5B"/>
    <w:p w:rsidR="001A6D5B" w:rsidRDefault="001A6D5B" w:rsidP="001A6D5B">
      <w:pPr>
        <w:pStyle w:val="a6"/>
        <w:rPr>
          <w:color w:val="000000"/>
          <w:sz w:val="16"/>
          <w:szCs w:val="16"/>
        </w:rPr>
      </w:pPr>
      <w:bookmarkStart w:id="0" w:name="sub_1111"/>
      <w:r>
        <w:rPr>
          <w:color w:val="000000"/>
          <w:sz w:val="16"/>
          <w:szCs w:val="16"/>
        </w:rPr>
        <w:t>Информация об изменениях:</w:t>
      </w:r>
    </w:p>
    <w:bookmarkStart w:id="1" w:name="sub_173966172"/>
    <w:bookmarkEnd w:id="0"/>
    <w:p w:rsidR="001A6D5B" w:rsidRDefault="001A6D5B" w:rsidP="001A6D5B">
      <w:pPr>
        <w:pStyle w:val="a7"/>
      </w:pPr>
      <w:r>
        <w:fldChar w:fldCharType="begin"/>
      </w:r>
      <w:r>
        <w:instrText>HYPERLINK "garantF1://12036676.139000001"</w:instrText>
      </w:r>
      <w:r>
        <w:fldChar w:fldCharType="separate"/>
      </w:r>
      <w:r>
        <w:rPr>
          <w:rStyle w:val="a4"/>
        </w:rPr>
        <w:t>Федеральным законом</w:t>
      </w:r>
      <w:r>
        <w:fldChar w:fldCharType="end"/>
      </w:r>
      <w:r>
        <w:t xml:space="preserve"> от 22 августа 2004 г. N 122-ФЗ в преамбулу настоящего Федерального закона внесены изменения, </w:t>
      </w:r>
      <w:hyperlink r:id="rId4" w:history="1">
        <w:r>
          <w:rPr>
            <w:rStyle w:val="a4"/>
          </w:rPr>
          <w:t>вступающие в силу</w:t>
        </w:r>
      </w:hyperlink>
      <w:r>
        <w:t xml:space="preserve"> с 1 января 2005 г.</w:t>
      </w:r>
    </w:p>
    <w:bookmarkEnd w:id="1"/>
    <w:p w:rsidR="001A6D5B" w:rsidRDefault="001A6D5B" w:rsidP="001A6D5B">
      <w:pPr>
        <w:pStyle w:val="a7"/>
      </w:pPr>
      <w:r>
        <w:t>См. те</w:t>
      </w:r>
      <w:proofErr w:type="gramStart"/>
      <w:r>
        <w:t>кст пр</w:t>
      </w:r>
      <w:proofErr w:type="gramEnd"/>
      <w:r>
        <w:t>еамбулы в предыдущей редакции</w:t>
      </w:r>
    </w:p>
    <w:p w:rsidR="001A6D5B" w:rsidRDefault="001A6D5B" w:rsidP="001A6D5B">
      <w:r>
        <w:t>Настоящий Федеральный закон направлен на обеспечение мер социальной поддержки гражданам Российской Федерации, подвергшимся радиационному воздействию вследствие ядерных испытаний на Семипалатинском полигоне.</w:t>
      </w:r>
    </w:p>
    <w:p w:rsidR="001A6D5B" w:rsidRDefault="001A6D5B" w:rsidP="001A6D5B"/>
    <w:p w:rsidR="001A6D5B" w:rsidRDefault="001A6D5B" w:rsidP="001A6D5B">
      <w:pPr>
        <w:pStyle w:val="a6"/>
        <w:rPr>
          <w:color w:val="000000"/>
          <w:sz w:val="16"/>
          <w:szCs w:val="16"/>
        </w:rPr>
      </w:pPr>
      <w:bookmarkStart w:id="2" w:name="sub_1"/>
      <w:r>
        <w:rPr>
          <w:color w:val="000000"/>
          <w:sz w:val="16"/>
          <w:szCs w:val="16"/>
        </w:rPr>
        <w:t>Информация об изменениях:</w:t>
      </w:r>
    </w:p>
    <w:bookmarkStart w:id="3" w:name="sub_173963480"/>
    <w:bookmarkEnd w:id="2"/>
    <w:p w:rsidR="001A6D5B" w:rsidRDefault="001A6D5B" w:rsidP="001A6D5B">
      <w:pPr>
        <w:pStyle w:val="a7"/>
      </w:pPr>
      <w:r>
        <w:fldChar w:fldCharType="begin"/>
      </w:r>
      <w:r>
        <w:instrText>HYPERLINK "garantF1://12036676.139000002"</w:instrText>
      </w:r>
      <w:r>
        <w:fldChar w:fldCharType="separate"/>
      </w:r>
      <w:r>
        <w:rPr>
          <w:rStyle w:val="a4"/>
        </w:rPr>
        <w:t>Федеральным законом</w:t>
      </w:r>
      <w:r>
        <w:fldChar w:fldCharType="end"/>
      </w:r>
      <w:r>
        <w:t xml:space="preserve"> от 22 августа 2004 г. N 122-ФЗ статья 1 настоящего Федерального закона изложена в новой редакции, </w:t>
      </w:r>
      <w:hyperlink r:id="rId5" w:history="1">
        <w:r>
          <w:rPr>
            <w:rStyle w:val="a4"/>
          </w:rPr>
          <w:t>вступающей в силу</w:t>
        </w:r>
      </w:hyperlink>
      <w:r>
        <w:t xml:space="preserve"> с 1 января 2005 г.</w:t>
      </w:r>
    </w:p>
    <w:bookmarkEnd w:id="3"/>
    <w:p w:rsidR="001A6D5B" w:rsidRDefault="001A6D5B" w:rsidP="001A6D5B">
      <w:pPr>
        <w:pStyle w:val="a7"/>
      </w:pPr>
      <w:r>
        <w:t>См. те</w:t>
      </w:r>
      <w:proofErr w:type="gramStart"/>
      <w:r>
        <w:t>кст ст</w:t>
      </w:r>
      <w:proofErr w:type="gramEnd"/>
      <w:r>
        <w:t>атьи в предыдущей редакции</w:t>
      </w:r>
    </w:p>
    <w:p w:rsidR="001A6D5B" w:rsidRDefault="001A6D5B" w:rsidP="001A6D5B">
      <w:r>
        <w:rPr>
          <w:rStyle w:val="a3"/>
        </w:rPr>
        <w:t>Статья 1</w:t>
      </w:r>
      <w:r>
        <w:t xml:space="preserve">. </w:t>
      </w:r>
      <w:proofErr w:type="gramStart"/>
      <w:r>
        <w:t>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w:t>
      </w:r>
      <w:proofErr w:type="spellStart"/>
      <w:r>
        <w:t>сЗв</w:t>
      </w:r>
      <w:proofErr w:type="spellEnd"/>
      <w:r>
        <w:t> (бэр), а также детям в возрасте до 18 лет первого и второго поколения</w:t>
      </w:r>
      <w:proofErr w:type="gramEnd"/>
      <w:r>
        <w:t xml:space="preserve">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1A6D5B" w:rsidRDefault="001A6D5B" w:rsidP="001A6D5B">
      <w:bookmarkStart w:id="4" w:name="sub_101"/>
      <w:r>
        <w:t xml:space="preserve">Меры социальной поддержки, предусмотренные настоящим Федеральным законом, предоставляются в </w:t>
      </w:r>
      <w:hyperlink r:id="rId6" w:history="1">
        <w:r>
          <w:rPr>
            <w:rStyle w:val="a4"/>
          </w:rPr>
          <w:t>порядке</w:t>
        </w:r>
      </w:hyperlink>
      <w:r>
        <w:t>, установленном Правительством Российской Федерации.</w:t>
      </w:r>
    </w:p>
    <w:bookmarkEnd w:id="4"/>
    <w:p w:rsidR="001A6D5B" w:rsidRDefault="001A6D5B" w:rsidP="001A6D5B">
      <w:r>
        <w:fldChar w:fldCharType="begin"/>
      </w:r>
      <w:r>
        <w:instrText>HYPERLINK "garantF1://12037581.1000"</w:instrText>
      </w:r>
      <w:r>
        <w:fldChar w:fldCharType="separate"/>
      </w:r>
      <w:r>
        <w:rPr>
          <w:rStyle w:val="a4"/>
        </w:rPr>
        <w:t>Порядок</w:t>
      </w:r>
      <w:r>
        <w:fldChar w:fldCharType="end"/>
      </w:r>
      <w:r>
        <w:t xml:space="preserve">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1A6D5B" w:rsidRDefault="001A6D5B" w:rsidP="001A6D5B"/>
    <w:p w:rsidR="001A6D5B" w:rsidRDefault="001A6D5B" w:rsidP="001A6D5B">
      <w:pPr>
        <w:pStyle w:val="a6"/>
        <w:rPr>
          <w:color w:val="000000"/>
          <w:sz w:val="16"/>
          <w:szCs w:val="16"/>
        </w:rPr>
      </w:pPr>
      <w:bookmarkStart w:id="5" w:name="sub_2"/>
      <w:r>
        <w:rPr>
          <w:color w:val="000000"/>
          <w:sz w:val="16"/>
          <w:szCs w:val="16"/>
        </w:rPr>
        <w:t>Информация об изменениях:</w:t>
      </w:r>
    </w:p>
    <w:bookmarkStart w:id="6" w:name="sub_173957284"/>
    <w:bookmarkEnd w:id="5"/>
    <w:p w:rsidR="001A6D5B" w:rsidRDefault="001A6D5B" w:rsidP="001A6D5B">
      <w:pPr>
        <w:pStyle w:val="a7"/>
      </w:pPr>
      <w:r>
        <w:fldChar w:fldCharType="begin"/>
      </w:r>
      <w:r>
        <w:instrText>HYPERLINK "garantF1://70584722.5"</w:instrText>
      </w:r>
      <w:r>
        <w:fldChar w:fldCharType="separate"/>
      </w:r>
      <w:r>
        <w:rPr>
          <w:rStyle w:val="a4"/>
        </w:rPr>
        <w:t>Федеральным законом</w:t>
      </w:r>
      <w:r>
        <w:fldChar w:fldCharType="end"/>
      </w:r>
      <w:r>
        <w:t xml:space="preserve"> от 28 июня 2014 г. N 200-ФЗ в статью 2 настоящего Федерального закона внесены изменения</w:t>
      </w:r>
    </w:p>
    <w:bookmarkEnd w:id="6"/>
    <w:p w:rsidR="001A6D5B" w:rsidRDefault="001A6D5B" w:rsidP="001A6D5B">
      <w:pPr>
        <w:pStyle w:val="a7"/>
      </w:pPr>
      <w:r>
        <w:t>См. те</w:t>
      </w:r>
      <w:proofErr w:type="gramStart"/>
      <w:r>
        <w:t>кст ст</w:t>
      </w:r>
      <w:proofErr w:type="gramEnd"/>
      <w:r>
        <w:t>атьи в предыдущей редакции</w:t>
      </w:r>
    </w:p>
    <w:p w:rsidR="001A6D5B" w:rsidRDefault="001A6D5B" w:rsidP="001A6D5B">
      <w:r>
        <w:rPr>
          <w:rStyle w:val="a3"/>
        </w:rPr>
        <w:t>Статья 2.</w:t>
      </w:r>
      <w:r>
        <w:t xml:space="preserve"> Гражданам, получившим суммарную (накопленную) эффективную дозу облучения, превышающую 25 </w:t>
      </w:r>
      <w:proofErr w:type="spellStart"/>
      <w:r>
        <w:t>сЗв</w:t>
      </w:r>
      <w:proofErr w:type="spellEnd"/>
      <w:r>
        <w:t xml:space="preserve"> (бэр), гарантируются меры социальной поддержки:</w:t>
      </w:r>
    </w:p>
    <w:p w:rsidR="001A6D5B" w:rsidRDefault="001A6D5B" w:rsidP="001A6D5B">
      <w:bookmarkStart w:id="7" w:name="sub_201"/>
      <w:r>
        <w:t xml:space="preserve">1) </w:t>
      </w:r>
      <w:hyperlink r:id="rId7" w:history="1">
        <w:r>
          <w:rPr>
            <w:rStyle w:val="a4"/>
          </w:rPr>
          <w:t>утратил силу</w:t>
        </w:r>
      </w:hyperlink>
      <w:r>
        <w:t xml:space="preserve"> с 1 января 2005 г.;</w:t>
      </w:r>
    </w:p>
    <w:p w:rsidR="001A6D5B" w:rsidRDefault="001A6D5B" w:rsidP="001A6D5B">
      <w:bookmarkStart w:id="8" w:name="sub_202"/>
      <w:bookmarkEnd w:id="7"/>
      <w:r>
        <w:t xml:space="preserve">2) </w:t>
      </w:r>
      <w:hyperlink r:id="rId8" w:history="1">
        <w:r>
          <w:rPr>
            <w:rStyle w:val="a4"/>
          </w:rPr>
          <w:t>утратил силу</w:t>
        </w:r>
      </w:hyperlink>
      <w:r>
        <w:t xml:space="preserve"> с 1 января 2005 г.;</w:t>
      </w:r>
    </w:p>
    <w:p w:rsidR="001A6D5B" w:rsidRDefault="001A6D5B" w:rsidP="001A6D5B">
      <w:bookmarkStart w:id="9" w:name="sub_203"/>
      <w:bookmarkEnd w:id="8"/>
      <w:r>
        <w:t xml:space="preserve">3) </w:t>
      </w:r>
      <w:hyperlink r:id="rId9" w:history="1">
        <w:r>
          <w:rPr>
            <w:rStyle w:val="a4"/>
          </w:rPr>
          <w:t>утратил силу</w:t>
        </w:r>
      </w:hyperlink>
      <w:r>
        <w:t xml:space="preserve"> с 1 января 2005 г.;</w:t>
      </w:r>
    </w:p>
    <w:p w:rsidR="001A6D5B" w:rsidRDefault="001A6D5B" w:rsidP="001A6D5B">
      <w:bookmarkStart w:id="10" w:name="sub_204"/>
      <w:bookmarkEnd w:id="9"/>
      <w:r>
        <w:lastRenderedPageBreak/>
        <w:t>4) внеочередное обслуживание в лечебно-профилактических учреждениях и аптеках;</w:t>
      </w:r>
    </w:p>
    <w:p w:rsidR="001A6D5B" w:rsidRDefault="001A6D5B" w:rsidP="001A6D5B">
      <w:bookmarkStart w:id="11" w:name="sub_20005"/>
      <w:bookmarkEnd w:id="10"/>
      <w:r>
        <w:t>5) обслуживание в поликлиниках, к которым они были прикреплены в период работы до выхода на пенсию;</w:t>
      </w:r>
    </w:p>
    <w:p w:rsidR="001A6D5B" w:rsidRDefault="001A6D5B" w:rsidP="001A6D5B">
      <w:pPr>
        <w:pStyle w:val="a6"/>
        <w:rPr>
          <w:color w:val="000000"/>
          <w:sz w:val="16"/>
          <w:szCs w:val="16"/>
        </w:rPr>
      </w:pPr>
      <w:bookmarkStart w:id="12" w:name="sub_206"/>
      <w:bookmarkEnd w:id="11"/>
      <w:r>
        <w:rPr>
          <w:color w:val="000000"/>
          <w:sz w:val="16"/>
          <w:szCs w:val="16"/>
        </w:rPr>
        <w:t>ГАРАНТ:</w:t>
      </w:r>
    </w:p>
    <w:p w:rsidR="001A6D5B" w:rsidRDefault="001A6D5B" w:rsidP="001A6D5B">
      <w:pPr>
        <w:pStyle w:val="a6"/>
      </w:pPr>
      <w:bookmarkStart w:id="13" w:name="sub_173950900"/>
      <w:bookmarkEnd w:id="12"/>
      <w:r>
        <w:t xml:space="preserve">О конституционно-правовом смысле положений пункта 6 части первой статьи 2 настоящего Федерального закона </w:t>
      </w:r>
      <w:proofErr w:type="gramStart"/>
      <w:r>
        <w:t>см</w:t>
      </w:r>
      <w:proofErr w:type="gramEnd"/>
      <w:r>
        <w:t xml:space="preserve">. </w:t>
      </w:r>
      <w:hyperlink r:id="rId10" w:history="1">
        <w:r>
          <w:rPr>
            <w:rStyle w:val="a4"/>
          </w:rPr>
          <w:t>Определение</w:t>
        </w:r>
      </w:hyperlink>
      <w:r>
        <w:t xml:space="preserve"> Конституционного Суда РФ от 2 апреля 2009 г. N 476-О-П</w:t>
      </w:r>
    </w:p>
    <w:bookmarkEnd w:id="13"/>
    <w:p w:rsidR="001A6D5B" w:rsidRDefault="001A6D5B" w:rsidP="001A6D5B">
      <w:r>
        <w:t>6) ежемесячная выплата денежной компенсации в размере 394 рублей 83 копеек на приобретение продовольственных товаров;</w:t>
      </w:r>
    </w:p>
    <w:p w:rsidR="001A6D5B" w:rsidRDefault="001A6D5B" w:rsidP="001A6D5B">
      <w:pPr>
        <w:pStyle w:val="a6"/>
        <w:rPr>
          <w:color w:val="000000"/>
          <w:sz w:val="16"/>
          <w:szCs w:val="16"/>
        </w:rPr>
      </w:pPr>
      <w:r>
        <w:rPr>
          <w:color w:val="000000"/>
          <w:sz w:val="16"/>
          <w:szCs w:val="16"/>
        </w:rPr>
        <w:t>ГАРАНТ:</w:t>
      </w:r>
    </w:p>
    <w:p w:rsidR="001A6D5B" w:rsidRDefault="001A6D5B" w:rsidP="001A6D5B">
      <w:pPr>
        <w:pStyle w:val="a6"/>
      </w:pPr>
      <w:bookmarkStart w:id="14" w:name="sub_173948960"/>
      <w:r>
        <w:t>О ежегодной индексации компенсации, предусмотренной пунктом 6 части первой статьи 2, см. постановления Правительства РФ</w:t>
      </w:r>
    </w:p>
    <w:bookmarkEnd w:id="14"/>
    <w:p w:rsidR="001A6D5B" w:rsidRDefault="001A6D5B" w:rsidP="001A6D5B">
      <w:pPr>
        <w:pStyle w:val="a6"/>
      </w:pPr>
      <w:r>
        <w:t xml:space="preserve">См. </w:t>
      </w:r>
      <w:hyperlink r:id="rId11" w:history="1">
        <w:r>
          <w:rPr>
            <w:rStyle w:val="a4"/>
          </w:rPr>
          <w:t>Правила</w:t>
        </w:r>
      </w:hyperlink>
      <w:r>
        <w:t xml:space="preserve"> выплаты гражданам, подвергшимся радиационному воздействию вследствие ядерных испытаний </w:t>
      </w:r>
      <w:proofErr w:type="gramStart"/>
      <w:r>
        <w:t>на</w:t>
      </w:r>
      <w:proofErr w:type="gramEnd"/>
      <w:r>
        <w:t xml:space="preserve"> </w:t>
      </w:r>
      <w:proofErr w:type="gramStart"/>
      <w:r>
        <w:t>Семипалатинском</w:t>
      </w:r>
      <w:proofErr w:type="gramEnd"/>
      <w:r>
        <w:t xml:space="preserve"> полигоне, ежемесячной денежной компенсации на приобретение продовольственных товаров, утвержденные </w:t>
      </w:r>
      <w:hyperlink r:id="rId12" w:history="1">
        <w:r>
          <w:rPr>
            <w:rStyle w:val="a4"/>
          </w:rPr>
          <w:t>постановлением</w:t>
        </w:r>
      </w:hyperlink>
      <w:r>
        <w:t xml:space="preserve"> Правительства РФ от 30 декабря 2004 г. N 882</w:t>
      </w:r>
    </w:p>
    <w:p w:rsidR="001A6D5B" w:rsidRDefault="001A6D5B" w:rsidP="001A6D5B">
      <w:bookmarkStart w:id="15" w:name="sub_207"/>
      <w:r>
        <w:t xml:space="preserve">7) </w:t>
      </w:r>
      <w:hyperlink r:id="rId13" w:history="1">
        <w:r>
          <w:rPr>
            <w:rStyle w:val="a4"/>
          </w:rPr>
          <w:t>утратил силу</w:t>
        </w:r>
      </w:hyperlink>
      <w:r>
        <w:t xml:space="preserve"> с 1 января 2005 г.;</w:t>
      </w:r>
    </w:p>
    <w:p w:rsidR="001A6D5B" w:rsidRDefault="001A6D5B" w:rsidP="001A6D5B">
      <w:bookmarkStart w:id="16" w:name="sub_208"/>
      <w:bookmarkEnd w:id="15"/>
      <w:r>
        <w:t>8)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установления инвалидности;</w:t>
      </w:r>
    </w:p>
    <w:p w:rsidR="001A6D5B" w:rsidRDefault="001A6D5B" w:rsidP="001A6D5B">
      <w:bookmarkStart w:id="17" w:name="sub_509"/>
      <w:bookmarkEnd w:id="16"/>
      <w:proofErr w:type="gramStart"/>
      <w:r>
        <w:t>9)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roofErr w:type="gramEnd"/>
    </w:p>
    <w:p w:rsidR="001A6D5B" w:rsidRDefault="001A6D5B" w:rsidP="001A6D5B">
      <w:bookmarkStart w:id="18" w:name="sub_210"/>
      <w:bookmarkEnd w:id="17"/>
      <w:r>
        <w:t>10)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rsidR="001A6D5B" w:rsidRDefault="001A6D5B" w:rsidP="001A6D5B">
      <w:bookmarkStart w:id="19" w:name="sub_211"/>
      <w:bookmarkEnd w:id="18"/>
      <w:r>
        <w:t>11) назначение пенсии по старости с уменьшением на 10 лет возраста, дающего право на пенсию по старости;</w:t>
      </w:r>
    </w:p>
    <w:p w:rsidR="001A6D5B" w:rsidRDefault="001A6D5B" w:rsidP="001A6D5B">
      <w:bookmarkStart w:id="20" w:name="sub_212"/>
      <w:bookmarkEnd w:id="19"/>
      <w:r>
        <w:t>12) преимущественное обеспечение местами в пансионатах ветеранов или домах-интернатах для престарелых и инвалидов;</w:t>
      </w:r>
    </w:p>
    <w:p w:rsidR="001A6D5B" w:rsidRDefault="001A6D5B" w:rsidP="001A6D5B">
      <w:bookmarkStart w:id="21" w:name="sub_213"/>
      <w:bookmarkEnd w:id="20"/>
      <w:r>
        <w:t xml:space="preserve">13) </w:t>
      </w:r>
      <w:hyperlink r:id="rId14" w:history="1">
        <w:r>
          <w:rPr>
            <w:rStyle w:val="a4"/>
          </w:rPr>
          <w:t>утратил силу</w:t>
        </w:r>
      </w:hyperlink>
      <w:r>
        <w:t xml:space="preserve"> с 1 января 2005 г.;</w:t>
      </w:r>
    </w:p>
    <w:p w:rsidR="001A6D5B" w:rsidRDefault="001A6D5B" w:rsidP="001A6D5B">
      <w:bookmarkStart w:id="22" w:name="sub_214"/>
      <w:bookmarkEnd w:id="21"/>
      <w:r>
        <w:t xml:space="preserve">14) </w:t>
      </w:r>
      <w:hyperlink r:id="rId15" w:history="1">
        <w:r>
          <w:rPr>
            <w:rStyle w:val="a4"/>
          </w:rPr>
          <w:t>утратил силу</w:t>
        </w:r>
      </w:hyperlink>
      <w:r>
        <w:t xml:space="preserve"> с 1 января 2005 г.;</w:t>
      </w:r>
    </w:p>
    <w:p w:rsidR="001A6D5B" w:rsidRDefault="001A6D5B" w:rsidP="001A6D5B">
      <w:bookmarkStart w:id="23" w:name="sub_215"/>
      <w:bookmarkEnd w:id="22"/>
      <w:r>
        <w:t>15)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1A6D5B" w:rsidRDefault="001A6D5B" w:rsidP="001A6D5B">
      <w:bookmarkStart w:id="24" w:name="sub_216"/>
      <w:bookmarkEnd w:id="23"/>
      <w:r>
        <w:t>16)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связи и междугородного транспорта;</w:t>
      </w:r>
    </w:p>
    <w:p w:rsidR="001A6D5B" w:rsidRDefault="001A6D5B" w:rsidP="001A6D5B">
      <w:bookmarkStart w:id="25" w:name="sub_217"/>
      <w:bookmarkEnd w:id="24"/>
      <w:r>
        <w:t xml:space="preserve">17) оплата в размере 50 процентов занимаемой общей площади в домах </w:t>
      </w:r>
      <w:proofErr w:type="gramStart"/>
      <w:r>
        <w:t>государственного</w:t>
      </w:r>
      <w:proofErr w:type="gramEnd"/>
      <w:r>
        <w:t xml:space="preserve"> и муниципальных фондов и в приватизированных жилых помещениях </w:t>
      </w:r>
      <w:r>
        <w:lastRenderedPageBreak/>
        <w:t>(в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1A6D5B" w:rsidRDefault="001A6D5B" w:rsidP="001A6D5B">
      <w:bookmarkStart w:id="26" w:name="sub_2002"/>
      <w:bookmarkEnd w:id="25"/>
      <w: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sub_217" w:history="1">
        <w:r>
          <w:rPr>
            <w:rStyle w:val="a4"/>
          </w:rPr>
          <w:t>пунктом 17 части первой</w:t>
        </w:r>
      </w:hyperlink>
      <w:r>
        <w:t xml:space="preserve"> настоящей статьи.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указанных мер социальной поддержки.</w:t>
      </w:r>
    </w:p>
    <w:p w:rsidR="001A6D5B" w:rsidRDefault="001A6D5B" w:rsidP="001A6D5B">
      <w:bookmarkStart w:id="27" w:name="sub_2003"/>
      <w:bookmarkEnd w:id="26"/>
      <w:r>
        <w:t>Средства на реализацию передаваемых полномочий по предоставлению мер социальной поддержки предусматриваются в федеральном бюджете в виде субвенций.</w:t>
      </w:r>
    </w:p>
    <w:p w:rsidR="001A6D5B" w:rsidRDefault="001A6D5B" w:rsidP="001A6D5B">
      <w:bookmarkStart w:id="28" w:name="sub_2004"/>
      <w:bookmarkEnd w:id="27"/>
      <w:r>
        <w:t>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bookmarkEnd w:id="28"/>
    <w:p w:rsidR="001A6D5B" w:rsidRDefault="001A6D5B" w:rsidP="001A6D5B">
      <w:r>
        <w:t>Субвенции зачисляются в установленном для исполнения федерального бюджета порядке на счета бюджетов субъектов Российской Федерации.</w:t>
      </w:r>
    </w:p>
    <w:p w:rsidR="001A6D5B" w:rsidRDefault="001A6D5B" w:rsidP="001A6D5B">
      <w:bookmarkStart w:id="29" w:name="sub_2006"/>
      <w:r>
        <w:t>Порядок расходования и учета средств на предоставление субвенций устанавливается Правительством Российской Федерации.</w:t>
      </w:r>
    </w:p>
    <w:bookmarkEnd w:id="29"/>
    <w:p w:rsidR="001A6D5B" w:rsidRDefault="001A6D5B" w:rsidP="001A6D5B">
      <w:r>
        <w:t>Форма предоставления указанных мер социальной поддержки определяется нормативными правовыми актами субъекта Российской Федерации.</w:t>
      </w:r>
    </w:p>
    <w:p w:rsidR="001A6D5B" w:rsidRDefault="001A6D5B" w:rsidP="001A6D5B">
      <w:proofErr w:type="gramStart"/>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w:t>
      </w:r>
      <w:proofErr w:type="gramEnd"/>
      <w:r>
        <w:t xml:space="preserve">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1A6D5B" w:rsidRDefault="001A6D5B" w:rsidP="001A6D5B">
      <w:r>
        <w:t>Средства на реализацию указанных полномочий носят целевой характер и не могут быть использованы на другие цели.</w:t>
      </w:r>
    </w:p>
    <w:p w:rsidR="001A6D5B" w:rsidRDefault="001A6D5B" w:rsidP="001A6D5B">
      <w:r>
        <w:t>В случае использования средств не по целевому назначению Правительство Российской Федерации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1A6D5B" w:rsidRDefault="001A6D5B" w:rsidP="001A6D5B">
      <w:proofErr w:type="gramStart"/>
      <w:r>
        <w:t>Контроль за</w:t>
      </w:r>
      <w:proofErr w:type="gramEnd"/>
      <w:r>
        <w:t xml:space="preserve"> расходованием средств осуществляется </w:t>
      </w:r>
      <w:hyperlink r:id="rId16" w:history="1">
        <w:r>
          <w:rPr>
            <w:rStyle w:val="a4"/>
          </w:rPr>
          <w:t>федеральным органом исполнительной власти</w:t>
        </w:r>
      </w:hyperlink>
      <w:r>
        <w:t xml:space="preserve">, осуществляющим функции по контролю и надзору в </w:t>
      </w:r>
      <w:r>
        <w:lastRenderedPageBreak/>
        <w:t>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1A6D5B" w:rsidRDefault="001A6D5B" w:rsidP="001A6D5B"/>
    <w:p w:rsidR="001A6D5B" w:rsidRDefault="001A6D5B" w:rsidP="001A6D5B">
      <w:bookmarkStart w:id="30" w:name="sub_3"/>
      <w:r>
        <w:rPr>
          <w:rStyle w:val="a3"/>
        </w:rPr>
        <w:t>Статья 3.</w:t>
      </w:r>
      <w:r>
        <w:t xml:space="preserve"> </w:t>
      </w:r>
      <w:hyperlink r:id="rId17" w:history="1">
        <w:r>
          <w:rPr>
            <w:rStyle w:val="a4"/>
          </w:rPr>
          <w:t>Утратила силу</w:t>
        </w:r>
      </w:hyperlink>
      <w:r>
        <w:t xml:space="preserve"> с 1 января 2005 г.</w:t>
      </w:r>
    </w:p>
    <w:bookmarkEnd w:id="30"/>
    <w:p w:rsidR="001A6D5B" w:rsidRDefault="001A6D5B" w:rsidP="001A6D5B">
      <w:pPr>
        <w:pStyle w:val="a6"/>
        <w:rPr>
          <w:color w:val="000000"/>
          <w:sz w:val="16"/>
          <w:szCs w:val="16"/>
        </w:rPr>
      </w:pPr>
      <w:r>
        <w:rPr>
          <w:color w:val="000000"/>
          <w:sz w:val="16"/>
          <w:szCs w:val="16"/>
        </w:rPr>
        <w:t>Информация об изменениях:</w:t>
      </w:r>
    </w:p>
    <w:p w:rsidR="001A6D5B" w:rsidRDefault="001A6D5B" w:rsidP="001A6D5B">
      <w:pPr>
        <w:pStyle w:val="a7"/>
      </w:pPr>
      <w:r>
        <w:t>См. те</w:t>
      </w:r>
      <w:proofErr w:type="gramStart"/>
      <w:r>
        <w:t>кст ст</w:t>
      </w:r>
      <w:proofErr w:type="gramEnd"/>
      <w:r>
        <w:t>атьи 3</w:t>
      </w:r>
    </w:p>
    <w:p w:rsidR="001A6D5B" w:rsidRDefault="001A6D5B" w:rsidP="001A6D5B">
      <w:pPr>
        <w:pStyle w:val="a7"/>
      </w:pPr>
    </w:p>
    <w:bookmarkStart w:id="31" w:name="sub_4"/>
    <w:p w:rsidR="001A6D5B" w:rsidRDefault="001A6D5B" w:rsidP="001A6D5B">
      <w:pPr>
        <w:pStyle w:val="a7"/>
      </w:pPr>
      <w:r>
        <w:fldChar w:fldCharType="begin"/>
      </w:r>
      <w:r>
        <w:instrText>HYPERLINK "garantF1://12036676.139000005"</w:instrText>
      </w:r>
      <w:r>
        <w:fldChar w:fldCharType="separate"/>
      </w:r>
      <w:r>
        <w:rPr>
          <w:rStyle w:val="a4"/>
        </w:rPr>
        <w:t>Федеральным законом</w:t>
      </w:r>
      <w:r>
        <w:fldChar w:fldCharType="end"/>
      </w:r>
      <w:r>
        <w:t xml:space="preserve"> от 22 августа 2004 г. N 122-ФЗ в статью 4 настоящего Федерального закона внесены изменения, </w:t>
      </w:r>
      <w:hyperlink r:id="rId18" w:history="1">
        <w:r>
          <w:rPr>
            <w:rStyle w:val="a4"/>
          </w:rPr>
          <w:t>вступающие в силу</w:t>
        </w:r>
      </w:hyperlink>
      <w:r>
        <w:t xml:space="preserve"> с 1 января 2005 г.</w:t>
      </w:r>
    </w:p>
    <w:bookmarkEnd w:id="31"/>
    <w:p w:rsidR="001A6D5B" w:rsidRDefault="001A6D5B" w:rsidP="001A6D5B">
      <w:pPr>
        <w:pStyle w:val="a7"/>
      </w:pPr>
      <w:r>
        <w:t>См. те</w:t>
      </w:r>
      <w:proofErr w:type="gramStart"/>
      <w:r>
        <w:t>кст ст</w:t>
      </w:r>
      <w:proofErr w:type="gramEnd"/>
      <w:r>
        <w:t>атьи в предыдущей редакции</w:t>
      </w:r>
    </w:p>
    <w:p w:rsidR="001A6D5B" w:rsidRDefault="001A6D5B" w:rsidP="001A6D5B">
      <w:pPr>
        <w:pStyle w:val="a7"/>
      </w:pPr>
    </w:p>
    <w:p w:rsidR="001A6D5B" w:rsidRDefault="001A6D5B" w:rsidP="001A6D5B">
      <w:r>
        <w:rPr>
          <w:rStyle w:val="a3"/>
        </w:rPr>
        <w:t xml:space="preserve">Статья 4. </w:t>
      </w:r>
      <w:r>
        <w:t xml:space="preserve">Часть первая </w:t>
      </w:r>
      <w:hyperlink r:id="rId19" w:history="1">
        <w:r>
          <w:rPr>
            <w:rStyle w:val="a4"/>
          </w:rPr>
          <w:t>утратила силу</w:t>
        </w:r>
      </w:hyperlink>
      <w:r>
        <w:t xml:space="preserve"> с 1 января 2005 г.</w:t>
      </w:r>
    </w:p>
    <w:p w:rsidR="001A6D5B" w:rsidRDefault="001A6D5B" w:rsidP="001A6D5B">
      <w:pPr>
        <w:pStyle w:val="a6"/>
        <w:rPr>
          <w:color w:val="000000"/>
          <w:sz w:val="16"/>
          <w:szCs w:val="16"/>
        </w:rPr>
      </w:pPr>
      <w:r>
        <w:rPr>
          <w:color w:val="000000"/>
          <w:sz w:val="16"/>
          <w:szCs w:val="16"/>
        </w:rPr>
        <w:t>Информация об изменениях:</w:t>
      </w:r>
    </w:p>
    <w:p w:rsidR="001A6D5B" w:rsidRDefault="001A6D5B" w:rsidP="001A6D5B">
      <w:pPr>
        <w:pStyle w:val="a7"/>
      </w:pPr>
      <w:r>
        <w:t>См. текст части первой статьи 4</w:t>
      </w:r>
    </w:p>
    <w:p w:rsidR="001A6D5B" w:rsidRDefault="001A6D5B" w:rsidP="001A6D5B">
      <w:bookmarkStart w:id="32" w:name="sub_4000002"/>
      <w: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w:t>
      </w:r>
      <w:proofErr w:type="spellStart"/>
      <w:r>
        <w:t>сЗв</w:t>
      </w:r>
      <w:proofErr w:type="spellEnd"/>
      <w:r>
        <w:t> (бэр), страдающих заболеваниями вследствие радиационного воздействия на одного из родителей, гарантируются меры социальной поддержки:</w:t>
      </w:r>
    </w:p>
    <w:p w:rsidR="001A6D5B" w:rsidRDefault="001A6D5B" w:rsidP="001A6D5B">
      <w:bookmarkStart w:id="33" w:name="sub_40000021"/>
      <w:bookmarkEnd w:id="32"/>
      <w:r>
        <w:t>1) пребывание с больным ребенком в лечебном учреждении (по рекомендации врачей) в течение всего времени лечения;</w:t>
      </w:r>
    </w:p>
    <w:bookmarkEnd w:id="33"/>
    <w:p w:rsidR="001A6D5B" w:rsidRDefault="001A6D5B" w:rsidP="001A6D5B">
      <w:pPr>
        <w:pStyle w:val="a6"/>
        <w:rPr>
          <w:color w:val="000000"/>
          <w:sz w:val="16"/>
          <w:szCs w:val="16"/>
        </w:rPr>
      </w:pPr>
      <w:r>
        <w:rPr>
          <w:color w:val="000000"/>
          <w:sz w:val="16"/>
          <w:szCs w:val="16"/>
        </w:rPr>
        <w:t>Информация об изменениях:</w:t>
      </w:r>
    </w:p>
    <w:bookmarkStart w:id="34" w:name="sub_400002"/>
    <w:p w:rsidR="001A6D5B" w:rsidRDefault="001A6D5B" w:rsidP="001A6D5B">
      <w:pPr>
        <w:pStyle w:val="a7"/>
      </w:pPr>
      <w:r>
        <w:fldChar w:fldCharType="begin"/>
      </w:r>
      <w:r>
        <w:instrText>HYPERLINK "garantF1://12068560.310002"</w:instrText>
      </w:r>
      <w:r>
        <w:fldChar w:fldCharType="separate"/>
      </w:r>
      <w:r>
        <w:rPr>
          <w:rStyle w:val="a4"/>
        </w:rPr>
        <w:t>Федеральным законом</w:t>
      </w:r>
      <w:r>
        <w:fldChar w:fldCharType="end"/>
      </w:r>
      <w:r>
        <w:t xml:space="preserve"> от 24 июля 2009 г. N 213-ФЗ пункт 2 части второй статьи 4 настоящего Федерального закона изложен в новой редакции, </w:t>
      </w:r>
      <w:hyperlink r:id="rId20" w:history="1">
        <w:r>
          <w:rPr>
            <w:rStyle w:val="a4"/>
          </w:rPr>
          <w:t>вступающей в силу</w:t>
        </w:r>
      </w:hyperlink>
      <w:r>
        <w:t xml:space="preserve"> с 1 января 2010 г.</w:t>
      </w:r>
    </w:p>
    <w:bookmarkEnd w:id="34"/>
    <w:p w:rsidR="001A6D5B" w:rsidRDefault="001A6D5B" w:rsidP="001A6D5B">
      <w:pPr>
        <w:pStyle w:val="a7"/>
      </w:pPr>
      <w:r>
        <w:t>См. текст пункта в предыдущей редакции</w:t>
      </w:r>
    </w:p>
    <w:p w:rsidR="001A6D5B" w:rsidRDefault="001A6D5B" w:rsidP="001A6D5B">
      <w:pPr>
        <w:pStyle w:val="a7"/>
      </w:pPr>
    </w:p>
    <w:p w:rsidR="001A6D5B" w:rsidRDefault="001A6D5B" w:rsidP="001A6D5B">
      <w:proofErr w:type="gramStart"/>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w:t>
      </w:r>
      <w:proofErr w:type="gramEnd"/>
      <w:r>
        <w:t xml:space="preserve"> Федерации, независимо от продолжительности страхового стажа;</w:t>
      </w:r>
    </w:p>
    <w:p w:rsidR="001A6D5B" w:rsidRDefault="001A6D5B" w:rsidP="001A6D5B">
      <w:pPr>
        <w:pStyle w:val="a6"/>
        <w:rPr>
          <w:color w:val="000000"/>
          <w:sz w:val="16"/>
          <w:szCs w:val="16"/>
        </w:rPr>
      </w:pPr>
      <w:bookmarkStart w:id="35" w:name="sub_4043"/>
      <w:r>
        <w:rPr>
          <w:color w:val="000000"/>
          <w:sz w:val="16"/>
          <w:szCs w:val="16"/>
        </w:rPr>
        <w:t>Информация об изменениях:</w:t>
      </w:r>
    </w:p>
    <w:bookmarkEnd w:id="35"/>
    <w:p w:rsidR="001A6D5B" w:rsidRDefault="001A6D5B" w:rsidP="001A6D5B">
      <w:pPr>
        <w:pStyle w:val="a7"/>
      </w:pPr>
      <w:r>
        <w:fldChar w:fldCharType="begin"/>
      </w:r>
      <w:r>
        <w:instrText>HYPERLINK "garantF1://12071977.12"</w:instrText>
      </w:r>
      <w:r>
        <w:fldChar w:fldCharType="separate"/>
      </w:r>
      <w:r>
        <w:rPr>
          <w:rStyle w:val="a4"/>
        </w:rPr>
        <w:t>Федеральным законом</w:t>
      </w:r>
      <w:r>
        <w:fldChar w:fldCharType="end"/>
      </w:r>
      <w:r>
        <w:t xml:space="preserve"> от 27 декабря 2009 г. N 376-ФЗ в пункт 3 части второй статьи 4 настоящего Федерального закона внесены изменения, </w:t>
      </w:r>
      <w:hyperlink r:id="rId21" w:history="1">
        <w:r>
          <w:rPr>
            <w:rStyle w:val="a4"/>
          </w:rPr>
          <w:t>вступающие в силу</w:t>
        </w:r>
      </w:hyperlink>
      <w:r>
        <w:t xml:space="preserve"> с 1 января 2010 г.</w:t>
      </w:r>
    </w:p>
    <w:p w:rsidR="001A6D5B" w:rsidRDefault="001A6D5B" w:rsidP="001A6D5B">
      <w:pPr>
        <w:pStyle w:val="a7"/>
      </w:pPr>
      <w:r>
        <w:t>См. текст пункта в предыдущей редакции</w:t>
      </w:r>
    </w:p>
    <w:p w:rsidR="001A6D5B" w:rsidRDefault="001A6D5B" w:rsidP="001A6D5B">
      <w:r>
        <w:t>3) ежемесячная компенсация в размере 56 рублей 60 копеек на питание школьников, если они не посещают школу в период учебного процесса по медицинским показаниям, а также ежемесячная компенсация в размере 291 рубля 5 копеек на питание дошкольников, если они не посещают дошкольное учреждение по медицинским показаниям.</w:t>
      </w:r>
    </w:p>
    <w:p w:rsidR="001A6D5B" w:rsidRDefault="001A6D5B" w:rsidP="001A6D5B">
      <w:pPr>
        <w:pStyle w:val="a6"/>
        <w:rPr>
          <w:color w:val="000000"/>
          <w:sz w:val="16"/>
          <w:szCs w:val="16"/>
        </w:rPr>
      </w:pPr>
      <w:r>
        <w:rPr>
          <w:color w:val="000000"/>
          <w:sz w:val="16"/>
          <w:szCs w:val="16"/>
        </w:rPr>
        <w:lastRenderedPageBreak/>
        <w:t>ГАРАНТ:</w:t>
      </w:r>
    </w:p>
    <w:p w:rsidR="001A6D5B" w:rsidRDefault="001A6D5B" w:rsidP="001A6D5B">
      <w:pPr>
        <w:pStyle w:val="a6"/>
      </w:pPr>
      <w:r>
        <w:t>О ежегодной индексации компенсации, предусмотренной пунктом 3 части второй статьи 4, см. постановления Правительства РФ</w:t>
      </w:r>
    </w:p>
    <w:p w:rsidR="001A6D5B" w:rsidRDefault="001A6D5B" w:rsidP="001A6D5B">
      <w:pPr>
        <w:pStyle w:val="a6"/>
      </w:pPr>
    </w:p>
    <w:p w:rsidR="001A6D5B" w:rsidRDefault="001A6D5B" w:rsidP="001A6D5B">
      <w:pPr>
        <w:pStyle w:val="a6"/>
        <w:rPr>
          <w:color w:val="000000"/>
          <w:sz w:val="16"/>
          <w:szCs w:val="16"/>
        </w:rPr>
      </w:pPr>
      <w:bookmarkStart w:id="36" w:name="sub_41"/>
      <w:r>
        <w:rPr>
          <w:color w:val="000000"/>
          <w:sz w:val="16"/>
          <w:szCs w:val="16"/>
        </w:rPr>
        <w:t>Информация об изменениях:</w:t>
      </w:r>
    </w:p>
    <w:bookmarkEnd w:id="36"/>
    <w:p w:rsidR="001A6D5B" w:rsidRDefault="001A6D5B" w:rsidP="001A6D5B">
      <w:pPr>
        <w:pStyle w:val="a7"/>
      </w:pPr>
      <w:r>
        <w:fldChar w:fldCharType="begin"/>
      </w:r>
      <w:r>
        <w:instrText>HYPERLINK "garantF1://12066780.8"</w:instrText>
      </w:r>
      <w:r>
        <w:fldChar w:fldCharType="separate"/>
      </w:r>
      <w:r>
        <w:rPr>
          <w:rStyle w:val="a4"/>
        </w:rPr>
        <w:t>Федеральным законом</w:t>
      </w:r>
      <w:r>
        <w:fldChar w:fldCharType="end"/>
      </w:r>
      <w:r>
        <w:t xml:space="preserve"> от 28 апреля 2009 г. N 72-ФЗ в статью 4.1 настоящего Федерального закона внесены изменения, </w:t>
      </w:r>
      <w:hyperlink r:id="rId22" w:history="1">
        <w:r>
          <w:rPr>
            <w:rStyle w:val="a4"/>
          </w:rPr>
          <w:t>вступающие в силу</w:t>
        </w:r>
      </w:hyperlink>
      <w:r>
        <w:t xml:space="preserve"> со дня </w:t>
      </w:r>
      <w:hyperlink r:id="rId23" w:history="1">
        <w:r>
          <w:rPr>
            <w:rStyle w:val="a4"/>
          </w:rPr>
          <w:t>официального опубликования</w:t>
        </w:r>
      </w:hyperlink>
      <w:r>
        <w:t xml:space="preserve"> названного Федерального закона и </w:t>
      </w:r>
      <w:hyperlink r:id="rId24" w:history="1">
        <w:r>
          <w:rPr>
            <w:rStyle w:val="a4"/>
          </w:rPr>
          <w:t>распространяющиеся</w:t>
        </w:r>
      </w:hyperlink>
      <w:r>
        <w:t xml:space="preserve"> на правоотношения, возникшие с 1 апреля 2009 г.</w:t>
      </w:r>
    </w:p>
    <w:p w:rsidR="001A6D5B" w:rsidRDefault="001A6D5B" w:rsidP="001A6D5B">
      <w:pPr>
        <w:pStyle w:val="a7"/>
      </w:pPr>
      <w:r>
        <w:t>См. те</w:t>
      </w:r>
      <w:proofErr w:type="gramStart"/>
      <w:r>
        <w:t>кст ст</w:t>
      </w:r>
      <w:proofErr w:type="gramEnd"/>
      <w:r>
        <w:t>атьи в предыдущей редакции</w:t>
      </w:r>
    </w:p>
    <w:p w:rsidR="001A6D5B" w:rsidRDefault="001A6D5B" w:rsidP="001A6D5B">
      <w:r>
        <w:rPr>
          <w:rStyle w:val="a3"/>
        </w:rPr>
        <w:t>Статья 4.1.</w:t>
      </w:r>
      <w:r>
        <w:t xml:space="preserve">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Ежемесячная денежная выплата устанавливается в размере:</w:t>
      </w:r>
    </w:p>
    <w:p w:rsidR="001A6D5B" w:rsidRDefault="001A6D5B" w:rsidP="001A6D5B">
      <w:bookmarkStart w:id="37" w:name="sub_40101"/>
      <w:r>
        <w:t xml:space="preserve">1) гражданам, получившим суммарную (накопленную) эффективную дозу облучения, превышающую 25 </w:t>
      </w:r>
      <w:proofErr w:type="spellStart"/>
      <w:r>
        <w:t>сЗв</w:t>
      </w:r>
      <w:proofErr w:type="spellEnd"/>
      <w:r>
        <w:t xml:space="preserve"> (бэр), - 1 236 рублей;</w:t>
      </w:r>
    </w:p>
    <w:p w:rsidR="001A6D5B" w:rsidRDefault="001A6D5B" w:rsidP="001A6D5B">
      <w:bookmarkStart w:id="38" w:name="sub_40102"/>
      <w:bookmarkEnd w:id="37"/>
      <w:r>
        <w:t xml:space="preserve">2) гражданам, получившим суммарную (накопленную) эффективную дозу облучения более 5 </w:t>
      </w:r>
      <w:proofErr w:type="spellStart"/>
      <w:r>
        <w:t>сЗв</w:t>
      </w:r>
      <w:proofErr w:type="spellEnd"/>
      <w:r>
        <w:t xml:space="preserve"> (бэр), но не превышающую 25 </w:t>
      </w:r>
      <w:proofErr w:type="spellStart"/>
      <w:r>
        <w:t>сЗв</w:t>
      </w:r>
      <w:proofErr w:type="spellEnd"/>
      <w:r>
        <w:t xml:space="preserve"> (бэр), детям в возрасте до 18 лет первого и второго поколения граждан, получивших суммарную (накопленную) эффективную дозу облучения более 5 </w:t>
      </w:r>
      <w:proofErr w:type="spellStart"/>
      <w:r>
        <w:t>сЗв</w:t>
      </w:r>
      <w:proofErr w:type="spellEnd"/>
      <w:r>
        <w:t xml:space="preserve"> (бэр), страдающим заболеваниями вследствие радиационного воздействия одного из родителей, - 387 рублей.</w:t>
      </w:r>
    </w:p>
    <w:bookmarkEnd w:id="38"/>
    <w:p w:rsidR="001A6D5B" w:rsidRDefault="001A6D5B" w:rsidP="001A6D5B">
      <w:pPr>
        <w:pStyle w:val="a6"/>
        <w:rPr>
          <w:color w:val="000000"/>
          <w:sz w:val="16"/>
          <w:szCs w:val="16"/>
        </w:rPr>
      </w:pPr>
      <w:r>
        <w:rPr>
          <w:color w:val="000000"/>
          <w:sz w:val="16"/>
          <w:szCs w:val="16"/>
        </w:rPr>
        <w:t>Информация об изменениях:</w:t>
      </w:r>
    </w:p>
    <w:bookmarkStart w:id="39" w:name="sub_401020"/>
    <w:p w:rsidR="001A6D5B" w:rsidRDefault="001A6D5B" w:rsidP="001A6D5B">
      <w:pPr>
        <w:pStyle w:val="a7"/>
      </w:pPr>
      <w:r>
        <w:fldChar w:fldCharType="begin"/>
      </w:r>
      <w:r>
        <w:instrText>HYPERLINK "garantF1://12068560.310003"</w:instrText>
      </w:r>
      <w:r>
        <w:fldChar w:fldCharType="separate"/>
      </w:r>
      <w:r>
        <w:rPr>
          <w:rStyle w:val="a4"/>
        </w:rPr>
        <w:t>Федеральным законом</w:t>
      </w:r>
      <w:r>
        <w:fldChar w:fldCharType="end"/>
      </w:r>
      <w:r>
        <w:t xml:space="preserve"> от 24 июля 2009 г. N 213-ФЗ в часть вторую статьи 4.1 настоящего Федерального закона внесены изменения, </w:t>
      </w:r>
      <w:hyperlink r:id="rId25" w:history="1">
        <w:r>
          <w:rPr>
            <w:rStyle w:val="a4"/>
          </w:rPr>
          <w:t>вступающие в силу</w:t>
        </w:r>
      </w:hyperlink>
      <w:r>
        <w:t xml:space="preserve"> с 1 января 2010 г.</w:t>
      </w:r>
    </w:p>
    <w:bookmarkEnd w:id="39"/>
    <w:p w:rsidR="001A6D5B" w:rsidRDefault="001A6D5B" w:rsidP="001A6D5B">
      <w:pPr>
        <w:pStyle w:val="a7"/>
      </w:pPr>
      <w:r>
        <w:t>См. текст части в предыдущей редакции</w:t>
      </w:r>
    </w:p>
    <w:p w:rsidR="001A6D5B" w:rsidRDefault="001A6D5B" w:rsidP="001A6D5B">
      <w:bookmarkStart w:id="40" w:name="sub_4102"/>
      <w:r>
        <w:t xml:space="preserve">Размер ежемесячной денежной выплаты подлежит индексации один раз в год с 1 апреля текущего года исходя из установленного </w:t>
      </w:r>
      <w:hyperlink r:id="rId26" w:history="1">
        <w:r>
          <w:rPr>
            <w:rStyle w:val="a4"/>
          </w:rPr>
          <w:t>федеральным законом</w:t>
        </w:r>
      </w:hyperlink>
      <w:r>
        <w:t xml:space="preserve"> о федеральном бюджете на соответствующий финансовый год и на плановый период прогнозного уровня инфляции.</w:t>
      </w:r>
    </w:p>
    <w:p w:rsidR="001A6D5B" w:rsidRDefault="001A6D5B" w:rsidP="001A6D5B">
      <w:bookmarkStart w:id="41" w:name="sub_40103"/>
      <w:bookmarkEnd w:id="40"/>
      <w:r>
        <w:t>Ежемесячная денежная выплата устанавливается и выплачивается территориальным органом Пенсионного фонда Российской Федерации.</w:t>
      </w:r>
    </w:p>
    <w:bookmarkEnd w:id="41"/>
    <w:p w:rsidR="001A6D5B" w:rsidRDefault="001A6D5B" w:rsidP="001A6D5B">
      <w:r>
        <w:t xml:space="preserve">Ежемесячная денежная выплата осуществляется в </w:t>
      </w:r>
      <w:hyperlink r:id="rId27" w:history="1">
        <w:r>
          <w:rPr>
            <w:rStyle w:val="a4"/>
          </w:rPr>
          <w:t>порядке</w:t>
        </w:r>
      </w:hyperlink>
      <w:r>
        <w:t>,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1A6D5B" w:rsidRDefault="001A6D5B" w:rsidP="001A6D5B"/>
    <w:p w:rsidR="001A6D5B" w:rsidRDefault="001A6D5B" w:rsidP="001A6D5B">
      <w:pPr>
        <w:pStyle w:val="a6"/>
        <w:rPr>
          <w:color w:val="000000"/>
          <w:sz w:val="16"/>
          <w:szCs w:val="16"/>
        </w:rPr>
      </w:pPr>
      <w:bookmarkStart w:id="42" w:name="sub_5"/>
      <w:r>
        <w:rPr>
          <w:color w:val="000000"/>
          <w:sz w:val="16"/>
          <w:szCs w:val="16"/>
        </w:rPr>
        <w:t>Информация об изменениях:</w:t>
      </w:r>
    </w:p>
    <w:bookmarkEnd w:id="42"/>
    <w:p w:rsidR="001A6D5B" w:rsidRDefault="001A6D5B" w:rsidP="001A6D5B">
      <w:pPr>
        <w:pStyle w:val="a7"/>
      </w:pPr>
      <w:r>
        <w:fldChar w:fldCharType="begin"/>
      </w:r>
      <w:r>
        <w:instrText>HYPERLINK "garantF1://12061591.91"</w:instrText>
      </w:r>
      <w:r>
        <w:fldChar w:fldCharType="separate"/>
      </w:r>
      <w:r>
        <w:rPr>
          <w:rStyle w:val="a4"/>
        </w:rPr>
        <w:t>Федеральным законом</w:t>
      </w:r>
      <w:r>
        <w:fldChar w:fldCharType="end"/>
      </w:r>
      <w:r>
        <w:t xml:space="preserve"> от 23 июля 2008 г. N 160-ФЗ в статью 5 настоящего Федерального закона внесены изменения, </w:t>
      </w:r>
      <w:hyperlink r:id="rId28" w:history="1">
        <w:r>
          <w:rPr>
            <w:rStyle w:val="a4"/>
          </w:rPr>
          <w:t>вступающие в силу</w:t>
        </w:r>
      </w:hyperlink>
      <w:r>
        <w:t xml:space="preserve"> с 1 января 2009 г.</w:t>
      </w:r>
    </w:p>
    <w:p w:rsidR="001A6D5B" w:rsidRDefault="001A6D5B" w:rsidP="001A6D5B">
      <w:pPr>
        <w:pStyle w:val="a7"/>
      </w:pPr>
      <w:r>
        <w:t>См. те</w:t>
      </w:r>
      <w:proofErr w:type="gramStart"/>
      <w:r>
        <w:t>кст ст</w:t>
      </w:r>
      <w:proofErr w:type="gramEnd"/>
      <w:r>
        <w:t>атьи в предыдущей редакции</w:t>
      </w:r>
    </w:p>
    <w:p w:rsidR="001A6D5B" w:rsidRDefault="001A6D5B" w:rsidP="001A6D5B">
      <w:r>
        <w:rPr>
          <w:rStyle w:val="a3"/>
        </w:rPr>
        <w:t>Статья 5.</w:t>
      </w:r>
      <w:r>
        <w:t xml:space="preserve"> Гражданам, получившим суммарную (накопленную) эффективную дозу облучения более 5 </w:t>
      </w:r>
      <w:proofErr w:type="spellStart"/>
      <w:r>
        <w:t>сЗв</w:t>
      </w:r>
      <w:proofErr w:type="spellEnd"/>
      <w:r>
        <w:t xml:space="preserve"> (бэр), уполномоченным Правительством Российской Федерации </w:t>
      </w:r>
      <w:hyperlink r:id="rId29" w:history="1">
        <w:r>
          <w:rPr>
            <w:rStyle w:val="a4"/>
          </w:rPr>
          <w:t>федеральным органом исполнительной власти</w:t>
        </w:r>
      </w:hyperlink>
      <w:r>
        <w:t xml:space="preserve"> выдаются удостоверения единого образца, которые дают право на получение мер социальной поддержки с момента их предъявления. Порядок выдачи этих удостоверений определяется уполномоченным Правительством Российской Федерации федеральным органом исполнительной власти.</w:t>
      </w:r>
    </w:p>
    <w:p w:rsidR="001A6D5B" w:rsidRDefault="001A6D5B" w:rsidP="001A6D5B">
      <w:bookmarkStart w:id="43" w:name="sub_52"/>
      <w:r>
        <w:t xml:space="preserve">Документом, подтверждающим право на получение мер социальной поддержки </w:t>
      </w:r>
      <w:r>
        <w:lastRenderedPageBreak/>
        <w:t xml:space="preserve">детям, указанным в </w:t>
      </w:r>
      <w:hyperlink w:anchor="sub_4" w:history="1">
        <w:r>
          <w:rPr>
            <w:rStyle w:val="a4"/>
          </w:rPr>
          <w:t>статье 4</w:t>
        </w:r>
      </w:hyperlink>
      <w:r>
        <w:t xml:space="preserve"> настоящего Федерального закона, является заключение межведомственного экспертного совета по установлению причинной связи заболевания с радиационным воздействием. Установление причинной связи развившихся заболеваний с последствиями ядерных испытаний на Семипалатинском полигоне осуществляется межведомственными экспертными советами в порядке, определяемом уполномоченным Правительством Российской Федерации федеральным органом исполнительной власти.</w:t>
      </w:r>
    </w:p>
    <w:bookmarkEnd w:id="43"/>
    <w:p w:rsidR="001A6D5B" w:rsidRDefault="001A6D5B" w:rsidP="001A6D5B">
      <w:pPr>
        <w:pStyle w:val="a6"/>
        <w:rPr>
          <w:color w:val="000000"/>
          <w:sz w:val="16"/>
          <w:szCs w:val="16"/>
        </w:rPr>
      </w:pPr>
      <w:r>
        <w:rPr>
          <w:color w:val="000000"/>
          <w:sz w:val="16"/>
          <w:szCs w:val="16"/>
        </w:rPr>
        <w:t>ГАРАНТ:</w:t>
      </w:r>
    </w:p>
    <w:p w:rsidR="001A6D5B" w:rsidRDefault="001A6D5B" w:rsidP="001A6D5B">
      <w:pPr>
        <w:pStyle w:val="a6"/>
      </w:pPr>
      <w:r>
        <w:t xml:space="preserve">См. </w:t>
      </w:r>
      <w:hyperlink r:id="rId30" w:history="1">
        <w:r>
          <w:rPr>
            <w:rStyle w:val="a4"/>
          </w:rPr>
          <w:t>Положение</w:t>
        </w:r>
      </w:hyperlink>
      <w:r>
        <w:t xml:space="preserve"> об установлении межведомственными экспертными советами причинной связи развившихся у детей заболеваний с последствиями ядерных испытаний на Семипалатинском полигоне, утвержденное </w:t>
      </w:r>
      <w:hyperlink r:id="rId31" w:history="1">
        <w:r>
          <w:rPr>
            <w:rStyle w:val="a4"/>
          </w:rPr>
          <w:t>постановлением</w:t>
        </w:r>
      </w:hyperlink>
      <w:r>
        <w:t xml:space="preserve"> Правительства РФ от 2 октября 2002 г. N 728</w:t>
      </w:r>
    </w:p>
    <w:p w:rsidR="001A6D5B" w:rsidRDefault="001A6D5B" w:rsidP="001A6D5B">
      <w:pPr>
        <w:pStyle w:val="a6"/>
      </w:pPr>
    </w:p>
    <w:p w:rsidR="001A6D5B" w:rsidRDefault="001A6D5B" w:rsidP="001A6D5B">
      <w:pPr>
        <w:pStyle w:val="a6"/>
        <w:rPr>
          <w:color w:val="000000"/>
          <w:sz w:val="16"/>
          <w:szCs w:val="16"/>
        </w:rPr>
      </w:pPr>
      <w:bookmarkStart w:id="44" w:name="sub_6"/>
      <w:r>
        <w:rPr>
          <w:color w:val="000000"/>
          <w:sz w:val="16"/>
          <w:szCs w:val="16"/>
        </w:rPr>
        <w:t>Информация об изменениях:</w:t>
      </w:r>
    </w:p>
    <w:bookmarkEnd w:id="44"/>
    <w:p w:rsidR="001A6D5B" w:rsidRDefault="001A6D5B" w:rsidP="001A6D5B">
      <w:pPr>
        <w:pStyle w:val="a7"/>
      </w:pPr>
      <w:r>
        <w:fldChar w:fldCharType="begin"/>
      </w:r>
      <w:r>
        <w:instrText>HYPERLINK "garantF1://12036676.139000008"</w:instrText>
      </w:r>
      <w:r>
        <w:fldChar w:fldCharType="separate"/>
      </w:r>
      <w:r>
        <w:rPr>
          <w:rStyle w:val="a4"/>
        </w:rPr>
        <w:t>Федеральным законом</w:t>
      </w:r>
      <w:r>
        <w:fldChar w:fldCharType="end"/>
      </w:r>
      <w:r>
        <w:t xml:space="preserve"> от 22 августа 2004 г. N 122-ФЗ в статью 6 настоящего Федерального закона внесены изменения, </w:t>
      </w:r>
      <w:hyperlink r:id="rId32" w:history="1">
        <w:r>
          <w:rPr>
            <w:rStyle w:val="a4"/>
          </w:rPr>
          <w:t>вступающие в силу</w:t>
        </w:r>
      </w:hyperlink>
      <w:r>
        <w:t xml:space="preserve"> с 1 января 2005 г.</w:t>
      </w:r>
    </w:p>
    <w:p w:rsidR="001A6D5B" w:rsidRDefault="001A6D5B" w:rsidP="001A6D5B">
      <w:pPr>
        <w:pStyle w:val="a7"/>
      </w:pPr>
      <w:r>
        <w:t>См. те</w:t>
      </w:r>
      <w:proofErr w:type="gramStart"/>
      <w:r>
        <w:t>кст ст</w:t>
      </w:r>
      <w:proofErr w:type="gramEnd"/>
      <w:r>
        <w:t>атьи в предыдущей редакции</w:t>
      </w:r>
    </w:p>
    <w:p w:rsidR="001A6D5B" w:rsidRDefault="001A6D5B" w:rsidP="001A6D5B">
      <w:r>
        <w:rPr>
          <w:rStyle w:val="a3"/>
        </w:rPr>
        <w:t>Статья 6.</w:t>
      </w:r>
      <w:r>
        <w:t xml:space="preserve"> При наличии у гражданина права на получение мер социальной поддержки, предусмотренных настоящим Федеральным </w:t>
      </w:r>
      <w:proofErr w:type="gramStart"/>
      <w:r>
        <w:t>законом, по</w:t>
      </w:r>
      <w:proofErr w:type="gramEnd"/>
      <w:r>
        <w:t xml:space="preserve"> различным основаниям ему предоставляются меры социальной поддержки по всем имеющимся основаниям. При этом одинаковые меры социальной поддержки предоставляются гражданину только </w:t>
      </w:r>
      <w:proofErr w:type="gramStart"/>
      <w:r>
        <w:t>по одному из оснований по его выбору в соответствии с настоящим Федеральным законом</w:t>
      </w:r>
      <w:proofErr w:type="gramEnd"/>
      <w:r>
        <w:t xml:space="preserve"> и другими федеральными законами.</w:t>
      </w:r>
    </w:p>
    <w:p w:rsidR="001A6D5B" w:rsidRDefault="001A6D5B" w:rsidP="001A6D5B">
      <w:pPr>
        <w:pStyle w:val="a6"/>
        <w:rPr>
          <w:color w:val="000000"/>
          <w:sz w:val="16"/>
          <w:szCs w:val="16"/>
        </w:rPr>
      </w:pPr>
      <w:r>
        <w:rPr>
          <w:color w:val="000000"/>
          <w:sz w:val="16"/>
          <w:szCs w:val="16"/>
        </w:rPr>
        <w:t>ГАРАНТ:</w:t>
      </w:r>
    </w:p>
    <w:p w:rsidR="001A6D5B" w:rsidRDefault="001A6D5B" w:rsidP="001A6D5B">
      <w:pPr>
        <w:pStyle w:val="a6"/>
      </w:pPr>
      <w:r>
        <w:t xml:space="preserve">См. </w:t>
      </w:r>
      <w:hyperlink r:id="rId33" w:history="1">
        <w:r>
          <w:rPr>
            <w:rStyle w:val="a4"/>
          </w:rPr>
          <w:t>Правила</w:t>
        </w:r>
      </w:hyperlink>
      <w:r>
        <w:t xml:space="preserve"> обращения 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приравненных к ним категорий граждан за предоставлением социальных услуг, утвержденные </w:t>
      </w:r>
      <w:hyperlink r:id="rId34" w:history="1">
        <w:r>
          <w:rPr>
            <w:rStyle w:val="a4"/>
          </w:rPr>
          <w:t>постановлением</w:t>
        </w:r>
      </w:hyperlink>
      <w:r>
        <w:t xml:space="preserve"> Правительства РФ от 28 декабря 2004 г. N 862</w:t>
      </w:r>
    </w:p>
    <w:p w:rsidR="001A6D5B" w:rsidRDefault="001A6D5B" w:rsidP="001A6D5B">
      <w:pPr>
        <w:pStyle w:val="a6"/>
      </w:pPr>
    </w:p>
    <w:p w:rsidR="001A6D5B" w:rsidRDefault="001A6D5B" w:rsidP="001A6D5B">
      <w:pPr>
        <w:pStyle w:val="a6"/>
        <w:rPr>
          <w:color w:val="000000"/>
          <w:sz w:val="16"/>
          <w:szCs w:val="16"/>
        </w:rPr>
      </w:pPr>
      <w:bookmarkStart w:id="45" w:name="sub_61"/>
      <w:r>
        <w:rPr>
          <w:color w:val="000000"/>
          <w:sz w:val="16"/>
          <w:szCs w:val="16"/>
        </w:rPr>
        <w:t>Информация об изменениях:</w:t>
      </w:r>
    </w:p>
    <w:bookmarkEnd w:id="45"/>
    <w:p w:rsidR="001A6D5B" w:rsidRDefault="001A6D5B" w:rsidP="001A6D5B">
      <w:pPr>
        <w:pStyle w:val="a7"/>
      </w:pPr>
      <w:r>
        <w:fldChar w:fldCharType="begin"/>
      </w:r>
      <w:r>
        <w:instrText>HYPERLINK "garantF1://70191436.4"</w:instrText>
      </w:r>
      <w:r>
        <w:fldChar w:fldCharType="separate"/>
      </w:r>
      <w:r>
        <w:rPr>
          <w:rStyle w:val="a4"/>
        </w:rPr>
        <w:t>Федеральным законом</w:t>
      </w:r>
      <w:r>
        <w:fldChar w:fldCharType="end"/>
      </w:r>
      <w:r>
        <w:t xml:space="preserve"> от 30 декабря 2012 г. N 329-ФЗ настоящий Федеральный закон дополнен статьей 6.1</w:t>
      </w:r>
    </w:p>
    <w:p w:rsidR="001A6D5B" w:rsidRDefault="001A6D5B" w:rsidP="001A6D5B">
      <w:r>
        <w:rPr>
          <w:rStyle w:val="a3"/>
        </w:rPr>
        <w:t>Статья 6.1</w:t>
      </w:r>
      <w:r>
        <w:t xml:space="preserve">. Информация о состоянии здоровья и об изменениях состояния здоровья граждан, указанных в </w:t>
      </w:r>
      <w:hyperlink w:anchor="sub_1" w:history="1">
        <w:r>
          <w:rPr>
            <w:rStyle w:val="a4"/>
          </w:rPr>
          <w:t>части первой статьи 1</w:t>
        </w:r>
      </w:hyperlink>
      <w:r>
        <w:t xml:space="preserve"> настоящего Федерального закона, подлежит включению в Национальный радиационно-эпидемиологический регистр в </w:t>
      </w:r>
      <w:hyperlink r:id="rId35" w:history="1">
        <w:r>
          <w:rPr>
            <w:rStyle w:val="a4"/>
          </w:rPr>
          <w:t>порядке</w:t>
        </w:r>
      </w:hyperlink>
      <w:r>
        <w:t>, установленном Правительством Российской Федерации.</w:t>
      </w:r>
    </w:p>
    <w:p w:rsidR="001A6D5B" w:rsidRDefault="001A6D5B" w:rsidP="001A6D5B"/>
    <w:p w:rsidR="001A6D5B" w:rsidRDefault="001A6D5B" w:rsidP="001A6D5B">
      <w:pPr>
        <w:pStyle w:val="a6"/>
        <w:rPr>
          <w:color w:val="000000"/>
          <w:sz w:val="16"/>
          <w:szCs w:val="16"/>
        </w:rPr>
      </w:pPr>
      <w:bookmarkStart w:id="46" w:name="sub_7"/>
      <w:r>
        <w:rPr>
          <w:color w:val="000000"/>
          <w:sz w:val="16"/>
          <w:szCs w:val="16"/>
        </w:rPr>
        <w:t>Информация об изменениях:</w:t>
      </w:r>
    </w:p>
    <w:bookmarkEnd w:id="46"/>
    <w:p w:rsidR="001A6D5B" w:rsidRDefault="001A6D5B" w:rsidP="001A6D5B">
      <w:pPr>
        <w:pStyle w:val="a7"/>
      </w:pPr>
      <w:r>
        <w:fldChar w:fldCharType="begin"/>
      </w:r>
      <w:r>
        <w:instrText>HYPERLINK "garantF1://12071977.13"</w:instrText>
      </w:r>
      <w:r>
        <w:fldChar w:fldCharType="separate"/>
      </w:r>
      <w:r>
        <w:rPr>
          <w:rStyle w:val="a4"/>
        </w:rPr>
        <w:t>Федеральным законом</w:t>
      </w:r>
      <w:r>
        <w:fldChar w:fldCharType="end"/>
      </w:r>
      <w:r>
        <w:t xml:space="preserve"> от 27 декабря 2009 г. N 376-ФЗ статья 7 настоящего Федерального закона изложена в новой редакции, </w:t>
      </w:r>
      <w:hyperlink r:id="rId36" w:history="1">
        <w:r>
          <w:rPr>
            <w:rStyle w:val="a4"/>
          </w:rPr>
          <w:t>вступающей в силу</w:t>
        </w:r>
      </w:hyperlink>
      <w:r>
        <w:t xml:space="preserve"> с 1 января 2010 г.</w:t>
      </w:r>
    </w:p>
    <w:p w:rsidR="001A6D5B" w:rsidRDefault="001A6D5B" w:rsidP="001A6D5B">
      <w:pPr>
        <w:pStyle w:val="a7"/>
      </w:pPr>
      <w:r>
        <w:t>См. те</w:t>
      </w:r>
      <w:proofErr w:type="gramStart"/>
      <w:r>
        <w:t>кст ст</w:t>
      </w:r>
      <w:proofErr w:type="gramEnd"/>
      <w:r>
        <w:t>атьи в предыдущей редакции</w:t>
      </w:r>
    </w:p>
    <w:p w:rsidR="001A6D5B" w:rsidRDefault="001A6D5B" w:rsidP="001A6D5B">
      <w:r>
        <w:rPr>
          <w:rStyle w:val="a3"/>
        </w:rPr>
        <w:t>Статья 7</w:t>
      </w:r>
      <w:r>
        <w:t>.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Порядок финансового обеспечения расходных обязательств Российской Федерации устанавливается Правительством Российской Федерации.</w:t>
      </w:r>
    </w:p>
    <w:p w:rsidR="001A6D5B" w:rsidRDefault="001A6D5B" w:rsidP="001A6D5B">
      <w:r>
        <w:lastRenderedPageBreak/>
        <w:t>Финансовое обеспечение расходов на оплату услуг по доставке компенсаций и других выплат, предусмотренных настоящим Федеральным законом, осуществляется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1A6D5B" w:rsidRDefault="001A6D5B" w:rsidP="001A6D5B">
      <w:proofErr w:type="gramStart"/>
      <w:r>
        <w:t xml:space="preserve">Размеры выплат гражданам, установленные настоящим Федеральным законом, за исключением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w:t>
      </w:r>
      <w:hyperlink r:id="rId37" w:history="1">
        <w:r>
          <w:rPr>
            <w:rStyle w:val="a4"/>
          </w:rPr>
          <w:t>федеральным законом</w:t>
        </w:r>
      </w:hyperlink>
      <w:r>
        <w:t xml:space="preserve"> о федеральном бюджете на очередной финансовый год и на плановый период, в порядке, определяемом Правительством Российской Федерации.</w:t>
      </w:r>
      <w:proofErr w:type="gramEnd"/>
    </w:p>
    <w:p w:rsidR="001A6D5B" w:rsidRDefault="001A6D5B" w:rsidP="001A6D5B">
      <w:pPr>
        <w:pStyle w:val="a6"/>
        <w:rPr>
          <w:color w:val="000000"/>
          <w:sz w:val="16"/>
          <w:szCs w:val="16"/>
        </w:rPr>
      </w:pPr>
      <w:r>
        <w:rPr>
          <w:color w:val="000000"/>
          <w:sz w:val="16"/>
          <w:szCs w:val="16"/>
        </w:rPr>
        <w:t>ГАРАНТ:</w:t>
      </w:r>
    </w:p>
    <w:p w:rsidR="001A6D5B" w:rsidRDefault="001A6D5B" w:rsidP="001A6D5B">
      <w:pPr>
        <w:pStyle w:val="a6"/>
      </w:pPr>
      <w:r>
        <w:t xml:space="preserve">О введении отчетности по финансированию расходов, связанных с реализацией настоящего Федерального закона </w:t>
      </w:r>
      <w:proofErr w:type="gramStart"/>
      <w:r>
        <w:t>см</w:t>
      </w:r>
      <w:proofErr w:type="gramEnd"/>
      <w:r>
        <w:t xml:space="preserve">. </w:t>
      </w:r>
      <w:hyperlink r:id="rId38" w:history="1">
        <w:r>
          <w:rPr>
            <w:rStyle w:val="a4"/>
          </w:rPr>
          <w:t>приказ</w:t>
        </w:r>
      </w:hyperlink>
      <w:r>
        <w:t xml:space="preserve"> Минфина РФ от 31 декабря 2004 г. N 134н</w:t>
      </w:r>
    </w:p>
    <w:p w:rsidR="001A6D5B" w:rsidRDefault="001A6D5B" w:rsidP="001A6D5B">
      <w:pPr>
        <w:pStyle w:val="a6"/>
      </w:pPr>
    </w:p>
    <w:p w:rsidR="001A6D5B" w:rsidRDefault="001A6D5B" w:rsidP="001A6D5B">
      <w:bookmarkStart w:id="47" w:name="sub_8"/>
      <w:r>
        <w:rPr>
          <w:rStyle w:val="a3"/>
        </w:rPr>
        <w:t>Статья 8.</w:t>
      </w:r>
      <w:r>
        <w:t xml:space="preserve"> Президенту Российской Федерации и Правительству Российской Федерации в трехмесячный срок привести свои правовые акты в соответствие с настоящим Федеральным законом.</w:t>
      </w:r>
    </w:p>
    <w:bookmarkEnd w:id="47"/>
    <w:p w:rsidR="001A6D5B" w:rsidRDefault="001A6D5B" w:rsidP="001A6D5B"/>
    <w:p w:rsidR="001A6D5B" w:rsidRDefault="001A6D5B" w:rsidP="001A6D5B">
      <w:bookmarkStart w:id="48" w:name="sub_9"/>
      <w:r>
        <w:rPr>
          <w:rStyle w:val="a3"/>
        </w:rPr>
        <w:t>Статья 9.</w:t>
      </w:r>
      <w:r>
        <w:t xml:space="preserve"> Признать утратившим силу </w:t>
      </w:r>
      <w:hyperlink r:id="rId39" w:history="1">
        <w:r>
          <w:rPr>
            <w:rStyle w:val="a4"/>
          </w:rPr>
          <w:t>Федеральный закон</w:t>
        </w:r>
      </w:hyperlink>
      <w:r>
        <w:t xml:space="preserve"> от 19 августа 1995 года N 149-ФЗ "О социальной защите граждан, подвергшихся радиационному воздействию вследствие ядерных испытаний на Семипалатинском полигоне" (Собрание законодательства Российской Федерации, 1995, N 34, ст.3428) со дня вступления в силу настоящего Федерального закона.</w:t>
      </w:r>
    </w:p>
    <w:bookmarkEnd w:id="48"/>
    <w:p w:rsidR="001A6D5B" w:rsidRDefault="001A6D5B" w:rsidP="001A6D5B"/>
    <w:p w:rsidR="001A6D5B" w:rsidRDefault="001A6D5B" w:rsidP="001A6D5B">
      <w:bookmarkStart w:id="49" w:name="sub_10"/>
      <w:r>
        <w:rPr>
          <w:rStyle w:val="a3"/>
        </w:rPr>
        <w:t>Статья 10.</w:t>
      </w:r>
      <w:r>
        <w:t xml:space="preserve"> Настоящий Федеральный закон вступает в силу со дня его </w:t>
      </w:r>
      <w:hyperlink r:id="rId40" w:history="1">
        <w:r>
          <w:rPr>
            <w:rStyle w:val="a4"/>
          </w:rPr>
          <w:t>официального опубликования</w:t>
        </w:r>
      </w:hyperlink>
      <w:r>
        <w:t>.</w:t>
      </w:r>
    </w:p>
    <w:bookmarkEnd w:id="49"/>
    <w:p w:rsidR="001A6D5B" w:rsidRDefault="001A6D5B" w:rsidP="001A6D5B"/>
    <w:tbl>
      <w:tblPr>
        <w:tblW w:w="0" w:type="auto"/>
        <w:tblInd w:w="108" w:type="dxa"/>
        <w:tblLook w:val="0000"/>
      </w:tblPr>
      <w:tblGrid>
        <w:gridCol w:w="5000"/>
        <w:gridCol w:w="5000"/>
      </w:tblGrid>
      <w:tr w:rsidR="001A6D5B" w:rsidRPr="008D0401" w:rsidTr="007E72B4">
        <w:tblPrEx>
          <w:tblCellMar>
            <w:top w:w="0" w:type="dxa"/>
            <w:bottom w:w="0" w:type="dxa"/>
          </w:tblCellMar>
        </w:tblPrEx>
        <w:tc>
          <w:tcPr>
            <w:tcW w:w="5000" w:type="dxa"/>
            <w:tcBorders>
              <w:top w:val="nil"/>
              <w:left w:val="nil"/>
              <w:bottom w:val="nil"/>
              <w:right w:val="nil"/>
            </w:tcBorders>
          </w:tcPr>
          <w:p w:rsidR="001A6D5B" w:rsidRPr="008D0401" w:rsidRDefault="001A6D5B" w:rsidP="007E72B4">
            <w:pPr>
              <w:pStyle w:val="aa"/>
            </w:pPr>
            <w:r w:rsidRPr="008D0401">
              <w:t>Президент Российской Федерации</w:t>
            </w:r>
          </w:p>
        </w:tc>
        <w:tc>
          <w:tcPr>
            <w:tcW w:w="5000" w:type="dxa"/>
            <w:tcBorders>
              <w:top w:val="nil"/>
              <w:left w:val="nil"/>
              <w:bottom w:val="nil"/>
              <w:right w:val="nil"/>
            </w:tcBorders>
          </w:tcPr>
          <w:p w:rsidR="001A6D5B" w:rsidRPr="008D0401" w:rsidRDefault="001A6D5B" w:rsidP="007E72B4">
            <w:pPr>
              <w:pStyle w:val="a8"/>
              <w:jc w:val="right"/>
            </w:pPr>
            <w:r w:rsidRPr="008D0401">
              <w:t>В.Путин</w:t>
            </w:r>
          </w:p>
        </w:tc>
      </w:tr>
    </w:tbl>
    <w:p w:rsidR="001A6D5B" w:rsidRDefault="001A6D5B" w:rsidP="001A6D5B"/>
    <w:p w:rsidR="001A6D5B" w:rsidRDefault="001A6D5B" w:rsidP="001A6D5B">
      <w:pPr>
        <w:pStyle w:val="aa"/>
      </w:pPr>
      <w:r>
        <w:t>Москва, Кремль</w:t>
      </w:r>
      <w:r>
        <w:br/>
        <w:t>10 января 2002 г.</w:t>
      </w:r>
      <w:r>
        <w:br/>
        <w:t>N 2-ФЗ</w:t>
      </w:r>
    </w:p>
    <w:p w:rsidR="001A6D5B" w:rsidRDefault="001A6D5B" w:rsidP="001A6D5B"/>
    <w:p w:rsidR="00742243" w:rsidRDefault="00742243"/>
    <w:sectPr w:rsidR="00742243">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A6D5B"/>
    <w:rsid w:val="001A6D5B"/>
    <w:rsid w:val="00742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5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1A6D5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6D5B"/>
    <w:rPr>
      <w:rFonts w:ascii="Arial" w:eastAsia="Times New Roman" w:hAnsi="Arial" w:cs="Arial"/>
      <w:b/>
      <w:bCs/>
      <w:color w:val="26282F"/>
      <w:sz w:val="24"/>
      <w:szCs w:val="24"/>
      <w:lang w:eastAsia="ru-RU"/>
    </w:rPr>
  </w:style>
  <w:style w:type="character" w:customStyle="1" w:styleId="a3">
    <w:name w:val="Цветовое выделение"/>
    <w:uiPriority w:val="99"/>
    <w:rsid w:val="001A6D5B"/>
    <w:rPr>
      <w:b/>
      <w:bCs/>
      <w:color w:val="26282F"/>
    </w:rPr>
  </w:style>
  <w:style w:type="character" w:customStyle="1" w:styleId="a4">
    <w:name w:val="Гипертекстовая ссылка"/>
    <w:basedOn w:val="a3"/>
    <w:uiPriority w:val="99"/>
    <w:rsid w:val="001A6D5B"/>
    <w:rPr>
      <w:color w:val="106BBE"/>
    </w:rPr>
  </w:style>
  <w:style w:type="paragraph" w:customStyle="1" w:styleId="a5">
    <w:name w:val="Информация об изменениях"/>
    <w:basedOn w:val="a"/>
    <w:next w:val="a"/>
    <w:uiPriority w:val="99"/>
    <w:rsid w:val="001A6D5B"/>
    <w:pPr>
      <w:spacing w:before="180"/>
      <w:ind w:left="360" w:right="360" w:firstLine="0"/>
    </w:pPr>
    <w:rPr>
      <w:color w:val="353842"/>
      <w:sz w:val="18"/>
      <w:szCs w:val="18"/>
      <w:shd w:val="clear" w:color="auto" w:fill="EAEFED"/>
    </w:rPr>
  </w:style>
  <w:style w:type="paragraph" w:customStyle="1" w:styleId="a6">
    <w:name w:val="Комментарий"/>
    <w:basedOn w:val="a"/>
    <w:next w:val="a"/>
    <w:uiPriority w:val="99"/>
    <w:rsid w:val="001A6D5B"/>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1A6D5B"/>
    <w:rPr>
      <w:i/>
      <w:iCs/>
    </w:rPr>
  </w:style>
  <w:style w:type="paragraph" w:customStyle="1" w:styleId="a8">
    <w:name w:val="Нормальный (таблица)"/>
    <w:basedOn w:val="a"/>
    <w:next w:val="a"/>
    <w:uiPriority w:val="99"/>
    <w:rsid w:val="001A6D5B"/>
    <w:pPr>
      <w:ind w:firstLine="0"/>
    </w:pPr>
  </w:style>
  <w:style w:type="paragraph" w:customStyle="1" w:styleId="a9">
    <w:name w:val="Подзаголовок для информации об изменениях"/>
    <w:basedOn w:val="a"/>
    <w:next w:val="a"/>
    <w:uiPriority w:val="99"/>
    <w:rsid w:val="001A6D5B"/>
    <w:rPr>
      <w:b/>
      <w:bCs/>
      <w:color w:val="353842"/>
      <w:sz w:val="18"/>
      <w:szCs w:val="18"/>
    </w:rPr>
  </w:style>
  <w:style w:type="paragraph" w:customStyle="1" w:styleId="aa">
    <w:name w:val="Прижатый влево"/>
    <w:basedOn w:val="a"/>
    <w:next w:val="a"/>
    <w:uiPriority w:val="99"/>
    <w:rsid w:val="001A6D5B"/>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6676.256" TargetMode="External"/><Relationship Id="rId13" Type="http://schemas.openxmlformats.org/officeDocument/2006/relationships/hyperlink" Target="garantF1://12036676.257" TargetMode="External"/><Relationship Id="rId18" Type="http://schemas.openxmlformats.org/officeDocument/2006/relationships/hyperlink" Target="garantF1://12036676.155000001" TargetMode="External"/><Relationship Id="rId26" Type="http://schemas.openxmlformats.org/officeDocument/2006/relationships/hyperlink" Target="garantF1://5659555.0" TargetMode="External"/><Relationship Id="rId39" Type="http://schemas.openxmlformats.org/officeDocument/2006/relationships/hyperlink" Target="garantF1://10004610.0" TargetMode="External"/><Relationship Id="rId3" Type="http://schemas.openxmlformats.org/officeDocument/2006/relationships/webSettings" Target="webSettings.xml"/><Relationship Id="rId21" Type="http://schemas.openxmlformats.org/officeDocument/2006/relationships/hyperlink" Target="garantF1://12071977.2" TargetMode="External"/><Relationship Id="rId34" Type="http://schemas.openxmlformats.org/officeDocument/2006/relationships/hyperlink" Target="garantF1://12038263.0" TargetMode="External"/><Relationship Id="rId42" Type="http://schemas.openxmlformats.org/officeDocument/2006/relationships/theme" Target="theme/theme1.xml"/><Relationship Id="rId7" Type="http://schemas.openxmlformats.org/officeDocument/2006/relationships/hyperlink" Target="garantF1://12036676.256" TargetMode="External"/><Relationship Id="rId12" Type="http://schemas.openxmlformats.org/officeDocument/2006/relationships/hyperlink" Target="garantF1://12038347.0" TargetMode="External"/><Relationship Id="rId17" Type="http://schemas.openxmlformats.org/officeDocument/2006/relationships/hyperlink" Target="garantF1://12036676.139000004" TargetMode="External"/><Relationship Id="rId25" Type="http://schemas.openxmlformats.org/officeDocument/2006/relationships/hyperlink" Target="garantF1://12068560.41001" TargetMode="External"/><Relationship Id="rId33" Type="http://schemas.openxmlformats.org/officeDocument/2006/relationships/hyperlink" Target="garantF1://12038263.1000" TargetMode="External"/><Relationship Id="rId38" Type="http://schemas.openxmlformats.org/officeDocument/2006/relationships/hyperlink" Target="garantF1://12039159.0" TargetMode="External"/><Relationship Id="rId2" Type="http://schemas.openxmlformats.org/officeDocument/2006/relationships/settings" Target="settings.xml"/><Relationship Id="rId16" Type="http://schemas.openxmlformats.org/officeDocument/2006/relationships/hyperlink" Target="garantF1://70483572.101" TargetMode="External"/><Relationship Id="rId20" Type="http://schemas.openxmlformats.org/officeDocument/2006/relationships/hyperlink" Target="garantF1://12068560.41001" TargetMode="External"/><Relationship Id="rId29" Type="http://schemas.openxmlformats.org/officeDocument/2006/relationships/hyperlink" Target="garantF1://95278.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90731.0" TargetMode="External"/><Relationship Id="rId11" Type="http://schemas.openxmlformats.org/officeDocument/2006/relationships/hyperlink" Target="garantF1://12038347.1000" TargetMode="External"/><Relationship Id="rId24" Type="http://schemas.openxmlformats.org/officeDocument/2006/relationships/hyperlink" Target="garantF1://12066780.123" TargetMode="External"/><Relationship Id="rId32" Type="http://schemas.openxmlformats.org/officeDocument/2006/relationships/hyperlink" Target="garantF1://12036676.155000001" TargetMode="External"/><Relationship Id="rId37" Type="http://schemas.openxmlformats.org/officeDocument/2006/relationships/hyperlink" Target="garantF1://5659555.0" TargetMode="External"/><Relationship Id="rId40" Type="http://schemas.openxmlformats.org/officeDocument/2006/relationships/hyperlink" Target="garantF1://12125351.0" TargetMode="External"/><Relationship Id="rId5" Type="http://schemas.openxmlformats.org/officeDocument/2006/relationships/hyperlink" Target="garantF1://12036676.155000001" TargetMode="External"/><Relationship Id="rId15" Type="http://schemas.openxmlformats.org/officeDocument/2006/relationships/hyperlink" Target="garantF1://12036676.258" TargetMode="External"/><Relationship Id="rId23" Type="http://schemas.openxmlformats.org/officeDocument/2006/relationships/hyperlink" Target="garantF1://12166780.0" TargetMode="External"/><Relationship Id="rId28" Type="http://schemas.openxmlformats.org/officeDocument/2006/relationships/hyperlink" Target="garantF1://12061591.134" TargetMode="External"/><Relationship Id="rId36" Type="http://schemas.openxmlformats.org/officeDocument/2006/relationships/hyperlink" Target="garantF1://12071977.2" TargetMode="External"/><Relationship Id="rId10" Type="http://schemas.openxmlformats.org/officeDocument/2006/relationships/hyperlink" Target="garantF1://1691875.11" TargetMode="External"/><Relationship Id="rId19" Type="http://schemas.openxmlformats.org/officeDocument/2006/relationships/hyperlink" Target="garantF1://12036676.139000005" TargetMode="External"/><Relationship Id="rId31" Type="http://schemas.openxmlformats.org/officeDocument/2006/relationships/hyperlink" Target="garantF1://12028352.0" TargetMode="External"/><Relationship Id="rId4" Type="http://schemas.openxmlformats.org/officeDocument/2006/relationships/hyperlink" Target="garantF1://12036676.155000001" TargetMode="External"/><Relationship Id="rId9" Type="http://schemas.openxmlformats.org/officeDocument/2006/relationships/hyperlink" Target="garantF1://12036676.256" TargetMode="External"/><Relationship Id="rId14" Type="http://schemas.openxmlformats.org/officeDocument/2006/relationships/hyperlink" Target="garantF1://12036676.258" TargetMode="External"/><Relationship Id="rId22" Type="http://schemas.openxmlformats.org/officeDocument/2006/relationships/hyperlink" Target="garantF1://12066780.121" TargetMode="External"/><Relationship Id="rId27" Type="http://schemas.openxmlformats.org/officeDocument/2006/relationships/hyperlink" Target="garantF1://70270842.1000" TargetMode="External"/><Relationship Id="rId30" Type="http://schemas.openxmlformats.org/officeDocument/2006/relationships/hyperlink" Target="garantF1://12028352.1000" TargetMode="External"/><Relationship Id="rId35" Type="http://schemas.openxmlformats.org/officeDocument/2006/relationships/hyperlink" Target="garantF1://7032281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3058</Words>
  <Characters>17431</Characters>
  <Application>Microsoft Office Word</Application>
  <DocSecurity>0</DocSecurity>
  <Lines>145</Lines>
  <Paragraphs>40</Paragraphs>
  <ScaleCrop>false</ScaleCrop>
  <Company>USZN</Company>
  <LinksUpToDate>false</LinksUpToDate>
  <CharactersWithSpaces>20449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1</cp:revision>
  <dcterms:created xsi:type="dcterms:W3CDTF">2015-11-16T09:14:00Z</dcterms:created>
  <dcterms:modified xsi:type="dcterms:W3CDTF">2015-11-16T09:16:00Z</dcterms:modified>
</cp:coreProperties>
</file>